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2F" w:rsidRPr="00FE642F" w:rsidRDefault="00FE642F" w:rsidP="00FE642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FE642F" w:rsidRPr="00FE642F" w:rsidRDefault="00FE642F" w:rsidP="00FE6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FE6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642F" w:rsidRPr="00FE642F" w:rsidRDefault="00FE642F" w:rsidP="00FE6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от 26 февраля 2010 г. </w:t>
      </w:r>
      <w:r w:rsidR="004E445C">
        <w:rPr>
          <w:rFonts w:ascii="Times New Roman" w:hAnsi="Times New Roman" w:cs="Times New Roman"/>
          <w:sz w:val="28"/>
          <w:szCs w:val="28"/>
        </w:rPr>
        <w:t>№ </w:t>
      </w:r>
      <w:r w:rsidRPr="00FE642F">
        <w:rPr>
          <w:rFonts w:ascii="Times New Roman" w:hAnsi="Times New Roman" w:cs="Times New Roman"/>
          <w:sz w:val="28"/>
          <w:szCs w:val="28"/>
        </w:rPr>
        <w:t>96</w:t>
      </w:r>
    </w:p>
    <w:p w:rsidR="00FE642F" w:rsidRPr="00FE642F" w:rsidRDefault="00FE642F" w:rsidP="00FE6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FE6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FE642F" w:rsidRDefault="00FE642F" w:rsidP="00FE6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  <w:r w:rsidR="00667AA4">
        <w:rPr>
          <w:rFonts w:ascii="Times New Roman" w:hAnsi="Times New Roman" w:cs="Times New Roman"/>
          <w:sz w:val="28"/>
          <w:szCs w:val="28"/>
        </w:rPr>
        <w:t xml:space="preserve"> </w:t>
      </w:r>
      <w:r w:rsidRPr="00FE642F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FE642F" w:rsidRPr="00FE642F" w:rsidRDefault="00FE642F" w:rsidP="00FE6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(редакции постановлений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642F">
        <w:rPr>
          <w:rFonts w:ascii="Times New Roman" w:hAnsi="Times New Roman" w:cs="Times New Roman"/>
          <w:sz w:val="28"/>
          <w:szCs w:val="28"/>
        </w:rPr>
        <w:t xml:space="preserve">18.12.2012 </w:t>
      </w:r>
      <w:r>
        <w:rPr>
          <w:rFonts w:ascii="Times New Roman" w:hAnsi="Times New Roman" w:cs="Times New Roman"/>
          <w:sz w:val="28"/>
          <w:szCs w:val="28"/>
        </w:rPr>
        <w:t>№ </w:t>
      </w:r>
      <w:hyperlink r:id="rId4" w:history="1">
        <w:r w:rsidRPr="00FE642F">
          <w:rPr>
            <w:rFonts w:ascii="Times New Roman" w:hAnsi="Times New Roman" w:cs="Times New Roman"/>
            <w:sz w:val="28"/>
            <w:szCs w:val="28"/>
          </w:rPr>
          <w:t>1334</w:t>
        </w:r>
      </w:hyperlink>
      <w:r w:rsidRPr="00FE642F">
        <w:rPr>
          <w:rFonts w:ascii="Times New Roman" w:hAnsi="Times New Roman" w:cs="Times New Roman"/>
          <w:sz w:val="28"/>
          <w:szCs w:val="28"/>
        </w:rPr>
        <w:t>,от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642F">
        <w:rPr>
          <w:rFonts w:ascii="Times New Roman" w:hAnsi="Times New Roman" w:cs="Times New Roman"/>
          <w:sz w:val="28"/>
          <w:szCs w:val="28"/>
        </w:rPr>
        <w:t xml:space="preserve">27.03.2013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 </w:t>
        </w:r>
        <w:r w:rsidRPr="00FE642F">
          <w:rPr>
            <w:rFonts w:ascii="Times New Roman" w:hAnsi="Times New Roman" w:cs="Times New Roman"/>
            <w:sz w:val="28"/>
            <w:szCs w:val="28"/>
          </w:rPr>
          <w:t>274</w:t>
        </w:r>
      </w:hyperlink>
      <w:r w:rsidRPr="00FE642F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642F">
        <w:rPr>
          <w:rFonts w:ascii="Times New Roman" w:hAnsi="Times New Roman" w:cs="Times New Roman"/>
          <w:sz w:val="28"/>
          <w:szCs w:val="28"/>
        </w:rPr>
        <w:t xml:space="preserve">27.11.2013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 </w:t>
        </w:r>
        <w:r w:rsidRPr="00FE642F">
          <w:rPr>
            <w:rFonts w:ascii="Times New Roman" w:hAnsi="Times New Roman" w:cs="Times New Roman"/>
            <w:sz w:val="28"/>
            <w:szCs w:val="28"/>
          </w:rPr>
          <w:t>1075</w:t>
        </w:r>
      </w:hyperlink>
      <w:r w:rsidRPr="00FE642F">
        <w:rPr>
          <w:rFonts w:ascii="Times New Roman" w:hAnsi="Times New Roman" w:cs="Times New Roman"/>
          <w:sz w:val="28"/>
          <w:szCs w:val="28"/>
        </w:rPr>
        <w:t>,от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642F">
        <w:rPr>
          <w:rFonts w:ascii="Times New Roman" w:hAnsi="Times New Roman" w:cs="Times New Roman"/>
          <w:sz w:val="28"/>
          <w:szCs w:val="28"/>
        </w:rPr>
        <w:t xml:space="preserve">30.01.2015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 </w:t>
        </w:r>
        <w:r w:rsidRPr="00FE642F">
          <w:rPr>
            <w:rFonts w:ascii="Times New Roman" w:hAnsi="Times New Roman" w:cs="Times New Roman"/>
            <w:sz w:val="28"/>
            <w:szCs w:val="28"/>
          </w:rPr>
          <w:t>83</w:t>
        </w:r>
      </w:hyperlink>
      <w:r w:rsidRPr="00FE642F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642F">
        <w:rPr>
          <w:rFonts w:ascii="Times New Roman" w:hAnsi="Times New Roman" w:cs="Times New Roman"/>
          <w:sz w:val="28"/>
          <w:szCs w:val="28"/>
        </w:rPr>
        <w:t xml:space="preserve">18.07.2015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 </w:t>
        </w:r>
        <w:r w:rsidRPr="00FE642F">
          <w:rPr>
            <w:rFonts w:ascii="Times New Roman" w:hAnsi="Times New Roman" w:cs="Times New Roman"/>
            <w:sz w:val="28"/>
            <w:szCs w:val="28"/>
          </w:rPr>
          <w:t>732</w:t>
        </w:r>
      </w:hyperlink>
      <w:r w:rsidRPr="00FE642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FE642F">
        <w:rPr>
          <w:rFonts w:ascii="Times New Roman" w:hAnsi="Times New Roman" w:cs="Times New Roman"/>
          <w:sz w:val="28"/>
          <w:szCs w:val="28"/>
        </w:rPr>
        <w:t xml:space="preserve">10.07.2017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 </w:t>
        </w:r>
        <w:r w:rsidRPr="00FE642F">
          <w:rPr>
            <w:rFonts w:ascii="Times New Roman" w:hAnsi="Times New Roman" w:cs="Times New Roman"/>
            <w:sz w:val="28"/>
            <w:szCs w:val="28"/>
          </w:rPr>
          <w:t>813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E642F" w:rsidRPr="00FE642F" w:rsidRDefault="00FE642F" w:rsidP="00FE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FE64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15D16">
        <w:rPr>
          <w:rFonts w:ascii="Times New Roman" w:hAnsi="Times New Roman" w:cs="Times New Roman"/>
          <w:sz w:val="28"/>
          <w:szCs w:val="28"/>
        </w:rPr>
        <w:t xml:space="preserve"> «</w:t>
      </w:r>
      <w:r w:rsidRPr="00FE642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215D16">
        <w:rPr>
          <w:rFonts w:ascii="Times New Roman" w:hAnsi="Times New Roman" w:cs="Times New Roman"/>
          <w:sz w:val="28"/>
          <w:szCs w:val="28"/>
        </w:rPr>
        <w:t>»</w:t>
      </w:r>
      <w:r w:rsidRPr="00FE642F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FE642F" w:rsidRPr="00FE642F" w:rsidRDefault="00F45C04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6" w:history="1">
        <w:r w:rsidR="00FE642F" w:rsidRPr="00FE642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FE642F" w:rsidRPr="00FE642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FE642F" w:rsidRPr="00FE642F" w:rsidRDefault="00F45C04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1" w:history="1">
        <w:r w:rsidR="00FE642F" w:rsidRPr="00FE642F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="00FE642F" w:rsidRPr="00FE642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E642F" w:rsidRPr="00FE642F" w:rsidRDefault="00F45C04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E642F" w:rsidRPr="00FE642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E642F" w:rsidRPr="00FE64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2009 г. </w:t>
      </w:r>
      <w:r w:rsidR="00FE642F">
        <w:rPr>
          <w:rFonts w:ascii="Times New Roman" w:hAnsi="Times New Roman" w:cs="Times New Roman"/>
          <w:sz w:val="28"/>
          <w:szCs w:val="28"/>
        </w:rPr>
        <w:t>№ </w:t>
      </w:r>
      <w:r w:rsidR="00215D16">
        <w:rPr>
          <w:rFonts w:ascii="Times New Roman" w:hAnsi="Times New Roman" w:cs="Times New Roman"/>
          <w:sz w:val="28"/>
          <w:szCs w:val="28"/>
        </w:rPr>
        <w:t>195 «</w:t>
      </w:r>
      <w:r w:rsidR="00FE642F" w:rsidRPr="00FE64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FE642F" w:rsidRPr="00FE642F">
        <w:rPr>
          <w:rFonts w:ascii="Times New Roman" w:hAnsi="Times New Roman" w:cs="Times New Roman"/>
          <w:sz w:val="28"/>
          <w:szCs w:val="28"/>
        </w:rPr>
        <w:t>Правил проведения экспертизы проектов нормативных правовых актов</w:t>
      </w:r>
      <w:proofErr w:type="gramEnd"/>
      <w:r w:rsidR="00FE642F" w:rsidRPr="00FE642F">
        <w:rPr>
          <w:rFonts w:ascii="Times New Roman" w:hAnsi="Times New Roman" w:cs="Times New Roman"/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</w:t>
      </w:r>
      <w:r w:rsidR="00215D16">
        <w:rPr>
          <w:rFonts w:ascii="Times New Roman" w:hAnsi="Times New Roman" w:cs="Times New Roman"/>
          <w:sz w:val="28"/>
          <w:szCs w:val="28"/>
        </w:rPr>
        <w:t>»</w:t>
      </w:r>
      <w:r w:rsidR="00FE642F" w:rsidRPr="00FE642F">
        <w:rPr>
          <w:rFonts w:ascii="Times New Roman" w:hAnsi="Times New Roman" w:cs="Times New Roman"/>
          <w:sz w:val="28"/>
          <w:szCs w:val="28"/>
        </w:rPr>
        <w:t xml:space="preserve"> (Собрание законодательств</w:t>
      </w:r>
      <w:r w:rsidR="00215D16">
        <w:rPr>
          <w:rFonts w:ascii="Times New Roman" w:hAnsi="Times New Roman" w:cs="Times New Roman"/>
          <w:sz w:val="28"/>
          <w:szCs w:val="28"/>
        </w:rPr>
        <w:t>а Российской Федерации, 2009, № </w:t>
      </w:r>
      <w:r w:rsidR="00FE642F" w:rsidRPr="00FE642F">
        <w:rPr>
          <w:rFonts w:ascii="Times New Roman" w:hAnsi="Times New Roman" w:cs="Times New Roman"/>
          <w:sz w:val="28"/>
          <w:szCs w:val="28"/>
        </w:rPr>
        <w:t>10, ст. 1240);</w:t>
      </w:r>
    </w:p>
    <w:p w:rsidR="00FE642F" w:rsidRPr="00FE642F" w:rsidRDefault="00F45C04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E642F" w:rsidRPr="00FE642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E642F" w:rsidRPr="00FE642F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215D16">
        <w:rPr>
          <w:rFonts w:ascii="Times New Roman" w:hAnsi="Times New Roman" w:cs="Times New Roman"/>
          <w:sz w:val="28"/>
          <w:szCs w:val="28"/>
        </w:rPr>
        <w:t xml:space="preserve"> Федерации от 5 марта 2009 г. № 196 «</w:t>
      </w:r>
      <w:r w:rsidR="00FE642F" w:rsidRPr="00FE64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FE642F" w:rsidRPr="00FE642F">
        <w:rPr>
          <w:rFonts w:ascii="Times New Roman" w:hAnsi="Times New Roman" w:cs="Times New Roman"/>
          <w:sz w:val="28"/>
          <w:szCs w:val="28"/>
        </w:rPr>
        <w:t>методики проведения экспертизы проектов нормативных правовых актов</w:t>
      </w:r>
      <w:proofErr w:type="gramEnd"/>
      <w:r w:rsidR="00FE642F" w:rsidRPr="00FE642F">
        <w:rPr>
          <w:rFonts w:ascii="Times New Roman" w:hAnsi="Times New Roman" w:cs="Times New Roman"/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</w:t>
      </w:r>
      <w:r w:rsidR="00215D16">
        <w:rPr>
          <w:rFonts w:ascii="Times New Roman" w:hAnsi="Times New Roman" w:cs="Times New Roman"/>
          <w:sz w:val="28"/>
          <w:szCs w:val="28"/>
        </w:rPr>
        <w:t>»</w:t>
      </w:r>
      <w:r w:rsidR="00FE642F" w:rsidRPr="00FE642F">
        <w:rPr>
          <w:rFonts w:ascii="Times New Roman" w:hAnsi="Times New Roman" w:cs="Times New Roman"/>
          <w:sz w:val="28"/>
          <w:szCs w:val="28"/>
        </w:rPr>
        <w:t xml:space="preserve"> (Собрание законодательств</w:t>
      </w:r>
      <w:r w:rsidR="00215D16">
        <w:rPr>
          <w:rFonts w:ascii="Times New Roman" w:hAnsi="Times New Roman" w:cs="Times New Roman"/>
          <w:sz w:val="28"/>
          <w:szCs w:val="28"/>
        </w:rPr>
        <w:t>а Российской Федерации, 2009, № </w:t>
      </w:r>
      <w:r w:rsidR="00FE642F" w:rsidRPr="00FE642F">
        <w:rPr>
          <w:rFonts w:ascii="Times New Roman" w:hAnsi="Times New Roman" w:cs="Times New Roman"/>
          <w:sz w:val="28"/>
          <w:szCs w:val="28"/>
        </w:rPr>
        <w:t>10, ст. 1241).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FE6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E642F" w:rsidRPr="00FE642F" w:rsidRDefault="00FE642F" w:rsidP="00FE6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E642F" w:rsidRPr="00FE642F" w:rsidRDefault="00FE642F" w:rsidP="00FE6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В.ПУТИН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D16" w:rsidRDefault="00215D16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D16" w:rsidRDefault="00215D16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D16" w:rsidRDefault="00215D16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D16" w:rsidRDefault="00215D16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D16" w:rsidRPr="00FE642F" w:rsidRDefault="00215D16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215D16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E642F" w:rsidRPr="00FE642F" w:rsidRDefault="00FE642F" w:rsidP="00215D1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E642F" w:rsidRPr="00FE642F" w:rsidRDefault="00FE642F" w:rsidP="00215D1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E642F" w:rsidRPr="00FE642F" w:rsidRDefault="00FE642F" w:rsidP="00215D1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от 26 февраля 2010 г. </w:t>
      </w:r>
      <w:r w:rsidR="004E445C">
        <w:rPr>
          <w:rFonts w:ascii="Times New Roman" w:hAnsi="Times New Roman" w:cs="Times New Roman"/>
          <w:sz w:val="28"/>
          <w:szCs w:val="28"/>
        </w:rPr>
        <w:t>№ </w:t>
      </w:r>
      <w:r w:rsidRPr="00FE642F">
        <w:rPr>
          <w:rFonts w:ascii="Times New Roman" w:hAnsi="Times New Roman" w:cs="Times New Roman"/>
          <w:sz w:val="28"/>
          <w:szCs w:val="28"/>
        </w:rPr>
        <w:t>96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FE6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FE642F">
        <w:rPr>
          <w:rFonts w:ascii="Times New Roman" w:hAnsi="Times New Roman" w:cs="Times New Roman"/>
          <w:sz w:val="28"/>
          <w:szCs w:val="28"/>
        </w:rPr>
        <w:t>ПРАВИЛА</w:t>
      </w:r>
    </w:p>
    <w:p w:rsidR="00FE642F" w:rsidRPr="00FE642F" w:rsidRDefault="00FE642F" w:rsidP="00FE6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НОРМАТИВНЫХПРАВОВЫХ АКТОВ И ПРОЕКТОВ НОРМАТИВНЫХ ПРАВОВЫХ АКТОВ</w:t>
      </w:r>
    </w:p>
    <w:p w:rsidR="00FE642F" w:rsidRPr="00FE642F" w:rsidRDefault="00FE642F" w:rsidP="00FE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FE64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E642F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 w:rsidRPr="00FE642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 w:rsidR="00215D16">
        <w:rPr>
          <w:rFonts w:ascii="Times New Roman" w:hAnsi="Times New Roman" w:cs="Times New Roman"/>
          <w:sz w:val="28"/>
          <w:szCs w:val="28"/>
        </w:rPr>
        <w:t>№ </w:t>
      </w:r>
      <w:r w:rsidRPr="00FE642F">
        <w:rPr>
          <w:rFonts w:ascii="Times New Roman" w:hAnsi="Times New Roman" w:cs="Times New Roman"/>
          <w:sz w:val="28"/>
          <w:szCs w:val="28"/>
        </w:rPr>
        <w:t>96, в отношении: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FE642F">
        <w:rPr>
          <w:rFonts w:ascii="Times New Roman" w:hAnsi="Times New Roman" w:cs="Times New Roman"/>
          <w:sz w:val="28"/>
          <w:szCs w:val="28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FE642F">
        <w:rPr>
          <w:rFonts w:ascii="Times New Roman" w:hAnsi="Times New Roman" w:cs="Times New Roman"/>
          <w:sz w:val="28"/>
          <w:szCs w:val="28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3. Результаты антикоррупционной экспертизы отражаются в заключени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</w:t>
      </w:r>
      <w:r w:rsidRPr="00FE642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 </w:t>
      </w:r>
      <w:hyperlink r:id="rId13" w:history="1">
        <w:r w:rsidRPr="00FE642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E642F">
        <w:rPr>
          <w:rFonts w:ascii="Times New Roman" w:hAnsi="Times New Roman" w:cs="Times New Roman"/>
          <w:sz w:val="28"/>
          <w:szCs w:val="28"/>
        </w:rPr>
        <w:t>, утверждаемой Министерством.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3(1). Разногласия, возникающие при оценке </w:t>
      </w:r>
      <w:proofErr w:type="spellStart"/>
      <w:r w:rsidRPr="00FE64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E642F">
        <w:rPr>
          <w:rFonts w:ascii="Times New Roman" w:hAnsi="Times New Roman" w:cs="Times New Roman"/>
          <w:sz w:val="28"/>
          <w:szCs w:val="28"/>
        </w:rPr>
        <w:t xml:space="preserve"> факторов, указанных в заключени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 w:rsidR="00215D16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FE642F">
          <w:rPr>
            <w:rFonts w:ascii="Times New Roman" w:hAnsi="Times New Roman" w:cs="Times New Roman"/>
            <w:sz w:val="28"/>
            <w:szCs w:val="28"/>
          </w:rPr>
          <w:t>а</w:t>
        </w:r>
        <w:r w:rsidR="00215D1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8" w:history="1">
        <w:r w:rsidR="00215D16">
          <w:rPr>
            <w:rFonts w:ascii="Times New Roman" w:hAnsi="Times New Roman" w:cs="Times New Roman"/>
            <w:sz w:val="28"/>
            <w:szCs w:val="28"/>
          </w:rPr>
          <w:t>«б»</w:t>
        </w:r>
        <w:r w:rsidRPr="00FE642F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настоящих Правил, разрешаются в порядке, установленном </w:t>
      </w:r>
      <w:hyperlink r:id="rId14" w:history="1">
        <w:r w:rsidRPr="00FE642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утвержденным постановлением Правительства Российской Федерации от 1 июня 2004 г. </w:t>
      </w:r>
      <w:r w:rsidR="00215D16">
        <w:rPr>
          <w:rFonts w:ascii="Times New Roman" w:hAnsi="Times New Roman" w:cs="Times New Roman"/>
          <w:sz w:val="28"/>
          <w:szCs w:val="28"/>
        </w:rPr>
        <w:t>№ </w:t>
      </w:r>
      <w:r w:rsidRPr="00FE642F">
        <w:rPr>
          <w:rFonts w:ascii="Times New Roman" w:hAnsi="Times New Roman" w:cs="Times New Roman"/>
          <w:sz w:val="28"/>
          <w:szCs w:val="28"/>
        </w:rPr>
        <w:t xml:space="preserve">260 (далее - Регламент Правительства), для рассмотрения неурегулированных разногласий по проектам актов, 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>внесенным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 xml:space="preserve"> в Правительство Российской Федерации с разногласиями.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Разногласия, возникающие при оценке </w:t>
      </w:r>
      <w:proofErr w:type="spellStart"/>
      <w:r w:rsidRPr="00FE64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E642F">
        <w:rPr>
          <w:rFonts w:ascii="Times New Roman" w:hAnsi="Times New Roman" w:cs="Times New Roman"/>
          <w:sz w:val="28"/>
          <w:szCs w:val="28"/>
        </w:rPr>
        <w:t xml:space="preserve"> факторов, указанных в заключени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5" w:history="1">
        <w:r w:rsidRPr="00FE642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</w:t>
      </w:r>
      <w:r w:rsidR="00215D16">
        <w:rPr>
          <w:rFonts w:ascii="Times New Roman" w:hAnsi="Times New Roman" w:cs="Times New Roman"/>
          <w:sz w:val="28"/>
          <w:szCs w:val="28"/>
        </w:rPr>
        <w:t>№ </w:t>
      </w:r>
      <w:r w:rsidRPr="00FE642F">
        <w:rPr>
          <w:rFonts w:ascii="Times New Roman" w:hAnsi="Times New Roman" w:cs="Times New Roman"/>
          <w:sz w:val="28"/>
          <w:szCs w:val="28"/>
        </w:rPr>
        <w:t>1009.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16" w:history="1">
        <w:r w:rsidRPr="00FE642F">
          <w:rPr>
            <w:rFonts w:ascii="Times New Roman" w:hAnsi="Times New Roman" w:cs="Times New Roman"/>
            <w:sz w:val="28"/>
            <w:szCs w:val="28"/>
          </w:rPr>
          <w:t>аккредитованными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 w:rsidRPr="00FE642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</w:t>
      </w:r>
      <w:r w:rsidR="00215D16">
        <w:rPr>
          <w:rFonts w:ascii="Times New Roman" w:hAnsi="Times New Roman" w:cs="Times New Roman"/>
          <w:sz w:val="28"/>
          <w:szCs w:val="28"/>
        </w:rPr>
        <w:t>дерации от 26 февраля 2010 г. № </w:t>
      </w:r>
      <w:r w:rsidRPr="00FE642F">
        <w:rPr>
          <w:rFonts w:ascii="Times New Roman" w:hAnsi="Times New Roman" w:cs="Times New Roman"/>
          <w:sz w:val="28"/>
          <w:szCs w:val="28"/>
        </w:rPr>
        <w:t>96.</w:t>
      </w:r>
      <w:proofErr w:type="gramEnd"/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FE642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17" w:history="1">
        <w:r w:rsidRPr="00FE642F">
          <w:rPr>
            <w:rFonts w:ascii="Times New Roman" w:hAnsi="Times New Roman" w:cs="Times New Roman"/>
            <w:sz w:val="28"/>
            <w:szCs w:val="28"/>
          </w:rPr>
          <w:t>пунктом 57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Регламента Правительства, размещают эти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 xml:space="preserve"> проекты на сайте regulation.gov.ru в информаци</w:t>
      </w:r>
      <w:r w:rsidR="00215D1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E642F">
        <w:rPr>
          <w:rFonts w:ascii="Times New Roman" w:hAnsi="Times New Roman" w:cs="Times New Roman"/>
          <w:sz w:val="28"/>
          <w:szCs w:val="28"/>
        </w:rPr>
        <w:t>Интернет</w:t>
      </w:r>
      <w:r w:rsidR="00215D16">
        <w:rPr>
          <w:rFonts w:ascii="Times New Roman" w:hAnsi="Times New Roman" w:cs="Times New Roman"/>
          <w:sz w:val="28"/>
          <w:szCs w:val="28"/>
        </w:rPr>
        <w:t>»</w:t>
      </w:r>
      <w:r w:rsidRPr="00FE642F">
        <w:rPr>
          <w:rFonts w:ascii="Times New Roman" w:hAnsi="Times New Roman" w:cs="Times New Roman"/>
          <w:sz w:val="28"/>
          <w:szCs w:val="28"/>
        </w:rPr>
        <w:t>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FE642F">
        <w:rPr>
          <w:rFonts w:ascii="Times New Roman" w:hAnsi="Times New Roman" w:cs="Times New Roman"/>
          <w:sz w:val="28"/>
          <w:szCs w:val="28"/>
        </w:rPr>
        <w:lastRenderedPageBreak/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</w:t>
      </w:r>
      <w:r w:rsidR="00215D1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E642F">
        <w:rPr>
          <w:rFonts w:ascii="Times New Roman" w:hAnsi="Times New Roman" w:cs="Times New Roman"/>
          <w:sz w:val="28"/>
          <w:szCs w:val="28"/>
        </w:rPr>
        <w:t>Интернет</w:t>
      </w:r>
      <w:r w:rsidR="00215D16">
        <w:rPr>
          <w:rFonts w:ascii="Times New Roman" w:hAnsi="Times New Roman" w:cs="Times New Roman"/>
          <w:sz w:val="28"/>
          <w:szCs w:val="28"/>
        </w:rPr>
        <w:t>»</w:t>
      </w:r>
      <w:r w:rsidRPr="00FE642F">
        <w:rPr>
          <w:rFonts w:ascii="Times New Roman" w:hAnsi="Times New Roman" w:cs="Times New Roman"/>
          <w:sz w:val="28"/>
          <w:szCs w:val="28"/>
        </w:rPr>
        <w:t xml:space="preserve"> не менее чем на 7 дней.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42F">
        <w:rPr>
          <w:rFonts w:ascii="Times New Roman" w:hAnsi="Times New Roman" w:cs="Times New Roman"/>
          <w:sz w:val="28"/>
          <w:szCs w:val="28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18" w:history="1">
        <w:r w:rsidRPr="00FE642F">
          <w:rPr>
            <w:rFonts w:ascii="Times New Roman" w:hAnsi="Times New Roman" w:cs="Times New Roman"/>
            <w:sz w:val="28"/>
            <w:szCs w:val="28"/>
          </w:rPr>
          <w:t>пунктом 60(1)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19" w:history="1">
        <w:r w:rsidRPr="00FE642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17 декабря 2012 г. </w:t>
      </w:r>
      <w:r w:rsidR="00215D16">
        <w:rPr>
          <w:rFonts w:ascii="Times New Roman" w:hAnsi="Times New Roman" w:cs="Times New Roman"/>
          <w:sz w:val="28"/>
          <w:szCs w:val="28"/>
        </w:rPr>
        <w:t>№ </w:t>
      </w:r>
      <w:r w:rsidRPr="00FE642F">
        <w:rPr>
          <w:rFonts w:ascii="Times New Roman" w:hAnsi="Times New Roman" w:cs="Times New Roman"/>
          <w:sz w:val="28"/>
          <w:szCs w:val="28"/>
        </w:rPr>
        <w:t xml:space="preserve">1318 </w:t>
      </w:r>
      <w:r w:rsidR="00215D16">
        <w:rPr>
          <w:rFonts w:ascii="Times New Roman" w:hAnsi="Times New Roman" w:cs="Times New Roman"/>
          <w:sz w:val="28"/>
          <w:szCs w:val="28"/>
        </w:rPr>
        <w:t>«</w:t>
      </w:r>
      <w:r w:rsidRPr="00FE642F">
        <w:rPr>
          <w:rFonts w:ascii="Times New Roman" w:hAnsi="Times New Roman" w:cs="Times New Roman"/>
          <w:sz w:val="28"/>
          <w:szCs w:val="28"/>
        </w:rPr>
        <w:t xml:space="preserve">О порядке проведения федеральными органами исполнительной 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>власти оценки регулирующего воздействия проектов нормативных правовых актов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</w:t>
      </w:r>
      <w:r w:rsidR="00215D16">
        <w:rPr>
          <w:rFonts w:ascii="Times New Roman" w:hAnsi="Times New Roman" w:cs="Times New Roman"/>
          <w:sz w:val="28"/>
          <w:szCs w:val="28"/>
        </w:rPr>
        <w:t>»</w:t>
      </w:r>
      <w:r w:rsidRPr="00FE642F">
        <w:rPr>
          <w:rFonts w:ascii="Times New Roman" w:hAnsi="Times New Roman" w:cs="Times New Roman"/>
          <w:sz w:val="28"/>
          <w:szCs w:val="28"/>
        </w:rPr>
        <w:t>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42F">
        <w:rPr>
          <w:rFonts w:ascii="Times New Roman" w:hAnsi="Times New Roman" w:cs="Times New Roman"/>
          <w:sz w:val="28"/>
          <w:szCs w:val="28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20" w:history="1">
        <w:r w:rsidRPr="00FE642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</w:t>
      </w:r>
      <w:r w:rsidR="00215D16">
        <w:rPr>
          <w:rFonts w:ascii="Times New Roman" w:hAnsi="Times New Roman" w:cs="Times New Roman"/>
          <w:sz w:val="28"/>
          <w:szCs w:val="28"/>
        </w:rPr>
        <w:t>№ </w:t>
      </w:r>
      <w:r w:rsidRPr="00FE642F">
        <w:rPr>
          <w:rFonts w:ascii="Times New Roman" w:hAnsi="Times New Roman" w:cs="Times New Roman"/>
          <w:sz w:val="28"/>
          <w:szCs w:val="28"/>
        </w:rPr>
        <w:t xml:space="preserve">851 </w:t>
      </w:r>
      <w:r w:rsidR="00215D16">
        <w:rPr>
          <w:rFonts w:ascii="Times New Roman" w:hAnsi="Times New Roman" w:cs="Times New Roman"/>
          <w:sz w:val="28"/>
          <w:szCs w:val="28"/>
        </w:rPr>
        <w:t>«</w:t>
      </w:r>
      <w:r w:rsidRPr="00FE642F">
        <w:rPr>
          <w:rFonts w:ascii="Times New Roman" w:hAnsi="Times New Roman" w:cs="Times New Roman"/>
          <w:sz w:val="28"/>
          <w:szCs w:val="28"/>
        </w:rPr>
        <w:t>О порядке раскрытия федеральными органамиисполнительной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>власти информации о подготовке проектов нормативных правовых актов и результатах их общественного обсуждения</w:t>
      </w:r>
      <w:r w:rsidR="00215D16">
        <w:rPr>
          <w:rFonts w:ascii="Times New Roman" w:hAnsi="Times New Roman" w:cs="Times New Roman"/>
          <w:sz w:val="28"/>
          <w:szCs w:val="28"/>
        </w:rPr>
        <w:t>»</w:t>
      </w:r>
      <w:r w:rsidRPr="00FE642F">
        <w:rPr>
          <w:rFonts w:ascii="Times New Roman" w:hAnsi="Times New Roman" w:cs="Times New Roman"/>
          <w:sz w:val="28"/>
          <w:szCs w:val="28"/>
        </w:rPr>
        <w:t xml:space="preserve">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21" w:history="1">
        <w:r w:rsidRPr="00FE642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22" w:history="1">
        <w:r w:rsidRPr="00FE642F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указанных Правил.</w:t>
      </w:r>
      <w:proofErr w:type="gramEnd"/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</w:t>
      </w:r>
      <w:r w:rsidR="003D667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E642F">
        <w:rPr>
          <w:rFonts w:ascii="Times New Roman" w:hAnsi="Times New Roman" w:cs="Times New Roman"/>
          <w:sz w:val="28"/>
          <w:szCs w:val="28"/>
        </w:rPr>
        <w:t>Интернет</w:t>
      </w:r>
      <w:r w:rsidR="003D6676">
        <w:rPr>
          <w:rFonts w:ascii="Times New Roman" w:hAnsi="Times New Roman" w:cs="Times New Roman"/>
          <w:sz w:val="28"/>
          <w:szCs w:val="28"/>
        </w:rPr>
        <w:t>»</w:t>
      </w:r>
      <w:r w:rsidRPr="00FE642F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61" w:history="1">
        <w:r w:rsidRPr="00FE642F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Pr="00FE642F">
          <w:rPr>
            <w:rFonts w:ascii="Times New Roman" w:hAnsi="Times New Roman" w:cs="Times New Roman"/>
            <w:sz w:val="28"/>
            <w:szCs w:val="28"/>
          </w:rPr>
          <w:t>вторым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FE642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</w:t>
      </w:r>
      <w:r w:rsidRPr="00FE642F">
        <w:rPr>
          <w:rFonts w:ascii="Times New Roman" w:hAnsi="Times New Roman" w:cs="Times New Roman"/>
          <w:sz w:val="28"/>
          <w:szCs w:val="28"/>
        </w:rPr>
        <w:lastRenderedPageBreak/>
        <w:t>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</w:t>
      </w:r>
      <w:r w:rsidR="00215D16">
        <w:rPr>
          <w:rFonts w:ascii="Times New Roman" w:hAnsi="Times New Roman" w:cs="Times New Roman"/>
          <w:sz w:val="28"/>
          <w:szCs w:val="28"/>
        </w:rPr>
        <w:t>никационной сети «</w:t>
      </w:r>
      <w:r w:rsidRPr="00FE642F">
        <w:rPr>
          <w:rFonts w:ascii="Times New Roman" w:hAnsi="Times New Roman" w:cs="Times New Roman"/>
          <w:sz w:val="28"/>
          <w:szCs w:val="28"/>
        </w:rPr>
        <w:t>Интернет</w:t>
      </w:r>
      <w:r w:rsidR="00215D16">
        <w:rPr>
          <w:rFonts w:ascii="Times New Roman" w:hAnsi="Times New Roman" w:cs="Times New Roman"/>
          <w:sz w:val="28"/>
          <w:szCs w:val="28"/>
        </w:rPr>
        <w:t>»</w:t>
      </w:r>
      <w:r w:rsidRPr="00FE642F"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FE642F">
        <w:rPr>
          <w:rFonts w:ascii="Times New Roman" w:hAnsi="Times New Roman" w:cs="Times New Roman"/>
          <w:sz w:val="28"/>
          <w:szCs w:val="28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</w:t>
      </w:r>
      <w:r w:rsidR="00215D1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E642F">
        <w:rPr>
          <w:rFonts w:ascii="Times New Roman" w:hAnsi="Times New Roman" w:cs="Times New Roman"/>
          <w:sz w:val="28"/>
          <w:szCs w:val="28"/>
        </w:rPr>
        <w:t>Интернет</w:t>
      </w:r>
      <w:r w:rsidR="009E1CC2">
        <w:rPr>
          <w:rFonts w:ascii="Times New Roman" w:hAnsi="Times New Roman" w:cs="Times New Roman"/>
          <w:sz w:val="28"/>
          <w:szCs w:val="28"/>
        </w:rPr>
        <w:t>»</w:t>
      </w:r>
      <w:r w:rsidRPr="00FE642F">
        <w:rPr>
          <w:rFonts w:ascii="Times New Roman" w:hAnsi="Times New Roman" w:cs="Times New Roman"/>
          <w:sz w:val="28"/>
          <w:szCs w:val="28"/>
        </w:rPr>
        <w:t xml:space="preserve"> не менее чем на 7 дней.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42F">
        <w:rPr>
          <w:rFonts w:ascii="Times New Roman" w:hAnsi="Times New Roman" w:cs="Times New Roman"/>
          <w:sz w:val="28"/>
          <w:szCs w:val="28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23" w:history="1">
        <w:r w:rsidRPr="00FE642F">
          <w:rPr>
            <w:rFonts w:ascii="Times New Roman" w:hAnsi="Times New Roman" w:cs="Times New Roman"/>
            <w:sz w:val="28"/>
            <w:szCs w:val="28"/>
          </w:rPr>
          <w:t>пунктом 3(1)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</w:t>
      </w:r>
      <w:r w:rsidR="009E1CC2">
        <w:rPr>
          <w:rFonts w:ascii="Times New Roman" w:hAnsi="Times New Roman" w:cs="Times New Roman"/>
          <w:sz w:val="28"/>
          <w:szCs w:val="28"/>
        </w:rPr>
        <w:t>дерации от 13 августа 1997 г. № 1009 «</w:t>
      </w:r>
      <w:r w:rsidRPr="00FE642F">
        <w:rPr>
          <w:rFonts w:ascii="Times New Roman" w:hAnsi="Times New Roman" w:cs="Times New Roman"/>
          <w:sz w:val="28"/>
          <w:szCs w:val="28"/>
        </w:rPr>
        <w:t>Об утверждении Правил подготовки нормативных правовых актов федеральных органов исполнительной власти и их государственной регистрации</w:t>
      </w:r>
      <w:r w:rsidR="009E1CC2">
        <w:rPr>
          <w:rFonts w:ascii="Times New Roman" w:hAnsi="Times New Roman" w:cs="Times New Roman"/>
          <w:sz w:val="28"/>
          <w:szCs w:val="28"/>
        </w:rPr>
        <w:t>»</w:t>
      </w:r>
      <w:r w:rsidRPr="00FE642F">
        <w:rPr>
          <w:rFonts w:ascii="Times New Roman" w:hAnsi="Times New Roman" w:cs="Times New Roman"/>
          <w:sz w:val="28"/>
          <w:szCs w:val="28"/>
        </w:rPr>
        <w:t>, заключения по результатам независимой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направляются в рамках публичных консультаций, проводимых в порядке, установленном </w:t>
      </w:r>
      <w:hyperlink r:id="rId24" w:history="1">
        <w:r w:rsidRPr="00FE642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>власти оценки регулирующего воздействия проектов нормативных правовых актов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 xml:space="preserve"> и проектов решений Совета Евразийской экономической комиссии.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42F">
        <w:rPr>
          <w:rFonts w:ascii="Times New Roman" w:hAnsi="Times New Roman" w:cs="Times New Roman"/>
          <w:sz w:val="28"/>
          <w:szCs w:val="28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25" w:history="1">
        <w:r w:rsidRPr="00FE642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26" w:history="1">
        <w:r w:rsidRPr="00FE642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27" w:history="1">
        <w:r w:rsidRPr="00FE642F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указанных Правил.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При этом повторное размещение указанных проектов нормативных правовых актов на сайте regulation.gov.ru в информаци</w:t>
      </w:r>
      <w:r w:rsidR="009E1C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E642F">
        <w:rPr>
          <w:rFonts w:ascii="Times New Roman" w:hAnsi="Times New Roman" w:cs="Times New Roman"/>
          <w:sz w:val="28"/>
          <w:szCs w:val="28"/>
        </w:rPr>
        <w:t>Интернет</w:t>
      </w:r>
      <w:r w:rsidR="009E1CC2">
        <w:rPr>
          <w:rFonts w:ascii="Times New Roman" w:hAnsi="Times New Roman" w:cs="Times New Roman"/>
          <w:sz w:val="28"/>
          <w:szCs w:val="28"/>
        </w:rPr>
        <w:t>»</w:t>
      </w:r>
      <w:r w:rsidRPr="00FE642F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71" w:history="1">
        <w:r w:rsidRPr="00FE642F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" w:history="1">
        <w:r w:rsidRPr="00FE642F">
          <w:rPr>
            <w:rFonts w:ascii="Times New Roman" w:hAnsi="Times New Roman" w:cs="Times New Roman"/>
            <w:sz w:val="28"/>
            <w:szCs w:val="28"/>
          </w:rPr>
          <w:t>вторым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lastRenderedPageBreak/>
        <w:t xml:space="preserve">7. Результаты независимой антикоррупционной экспертизы отражаются в заключении по </w:t>
      </w:r>
      <w:hyperlink r:id="rId28" w:history="1">
        <w:r w:rsidRPr="00FE642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E642F">
        <w:rPr>
          <w:rFonts w:ascii="Times New Roman" w:hAnsi="Times New Roman" w:cs="Times New Roman"/>
          <w:sz w:val="28"/>
          <w:szCs w:val="28"/>
        </w:rPr>
        <w:t>, утверждаемой Министерством юстиции Российской Федерации.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7(1). Юридические лица и физические лица, </w:t>
      </w:r>
      <w:hyperlink r:id="rId29" w:history="1">
        <w:r w:rsidRPr="00FE642F">
          <w:rPr>
            <w:rFonts w:ascii="Times New Roman" w:hAnsi="Times New Roman" w:cs="Times New Roman"/>
            <w:sz w:val="28"/>
            <w:szCs w:val="28"/>
          </w:rPr>
          <w:t>аккредитованные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а) заключения по результатам независимой антикоррупционной экспертизы: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42F">
        <w:rPr>
          <w:rFonts w:ascii="Times New Roman" w:hAnsi="Times New Roman" w:cs="Times New Roman"/>
          <w:sz w:val="28"/>
          <w:szCs w:val="28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б) копии заключений по результатам независимой антикоррупционной экспертизы: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42F">
        <w:rPr>
          <w:rFonts w:ascii="Times New Roman" w:hAnsi="Times New Roman" w:cs="Times New Roman"/>
          <w:sz w:val="28"/>
          <w:szCs w:val="28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7(2). 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иные </w:t>
      </w:r>
      <w:r w:rsidRPr="00FE642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</w:t>
      </w:r>
      <w:r w:rsidR="009E1CC2">
        <w:rPr>
          <w:rFonts w:ascii="Times New Roman" w:hAnsi="Times New Roman" w:cs="Times New Roman"/>
          <w:sz w:val="28"/>
          <w:szCs w:val="28"/>
        </w:rPr>
        <w:t>«</w:t>
      </w:r>
      <w:r w:rsidRPr="00FE642F">
        <w:rPr>
          <w:rFonts w:ascii="Times New Roman" w:hAnsi="Times New Roman" w:cs="Times New Roman"/>
          <w:sz w:val="28"/>
          <w:szCs w:val="28"/>
        </w:rPr>
        <w:t>Интернет</w:t>
      </w:r>
      <w:r w:rsidR="009E1CC2">
        <w:rPr>
          <w:rFonts w:ascii="Times New Roman" w:hAnsi="Times New Roman" w:cs="Times New Roman"/>
          <w:sz w:val="28"/>
          <w:szCs w:val="28"/>
        </w:rPr>
        <w:t>»</w:t>
      </w:r>
      <w:r w:rsidRPr="00FE642F">
        <w:rPr>
          <w:rFonts w:ascii="Times New Roman" w:hAnsi="Times New Roman" w:cs="Times New Roman"/>
          <w:sz w:val="28"/>
          <w:szCs w:val="28"/>
        </w:rPr>
        <w:t xml:space="preserve"> и в течение 7 дней информируют об этом Министерство юстиции Российской Федерации.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FE642F">
        <w:rPr>
          <w:rFonts w:ascii="Times New Roman" w:hAnsi="Times New Roman" w:cs="Times New Roman"/>
          <w:sz w:val="28"/>
          <w:szCs w:val="28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</w:t>
      </w:r>
      <w:r w:rsidR="009E1CC2">
        <w:rPr>
          <w:rFonts w:ascii="Times New Roman" w:hAnsi="Times New Roman" w:cs="Times New Roman"/>
          <w:sz w:val="28"/>
          <w:szCs w:val="28"/>
        </w:rPr>
        <w:t xml:space="preserve"> сети «</w:t>
      </w:r>
      <w:r w:rsidRPr="00FE642F">
        <w:rPr>
          <w:rFonts w:ascii="Times New Roman" w:hAnsi="Times New Roman" w:cs="Times New Roman"/>
          <w:sz w:val="28"/>
          <w:szCs w:val="28"/>
        </w:rPr>
        <w:t>Интернет</w:t>
      </w:r>
      <w:r w:rsidR="009E1CC2">
        <w:rPr>
          <w:rFonts w:ascii="Times New Roman" w:hAnsi="Times New Roman" w:cs="Times New Roman"/>
          <w:sz w:val="28"/>
          <w:szCs w:val="28"/>
        </w:rPr>
        <w:t>»</w:t>
      </w:r>
      <w:r w:rsidRPr="00FE642F">
        <w:rPr>
          <w:rFonts w:ascii="Times New Roman" w:hAnsi="Times New Roman" w:cs="Times New Roman"/>
          <w:sz w:val="28"/>
          <w:szCs w:val="28"/>
        </w:rPr>
        <w:t xml:space="preserve"> и в течение 7 дней со дня изменения адреса электронной почты информирует об этом Министерство юстиции Российской Федерации.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7(3). 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FE64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E642F">
        <w:rPr>
          <w:rFonts w:ascii="Times New Roman" w:hAnsi="Times New Roman" w:cs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 w:rsidRPr="00FE64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E642F"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FE642F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FE642F"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30" w:history="1">
        <w:r w:rsidRPr="00FE642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E642F">
        <w:rPr>
          <w:rFonts w:ascii="Times New Roman" w:hAnsi="Times New Roman" w:cs="Times New Roman"/>
          <w:sz w:val="28"/>
          <w:szCs w:val="28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E642F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предусмотренные в </w:t>
      </w:r>
      <w:hyperlink w:anchor="P61" w:history="1">
        <w:r w:rsidRPr="00FE642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FE642F">
          <w:rPr>
            <w:rFonts w:ascii="Times New Roman" w:hAnsi="Times New Roman" w:cs="Times New Roman"/>
            <w:sz w:val="28"/>
            <w:szCs w:val="28"/>
          </w:rPr>
          <w:lastRenderedPageBreak/>
          <w:t>5</w:t>
        </w:r>
      </w:hyperlink>
      <w:r w:rsidRPr="00FE642F">
        <w:rPr>
          <w:rFonts w:ascii="Times New Roman" w:hAnsi="Times New Roman" w:cs="Times New Roman"/>
          <w:sz w:val="28"/>
          <w:szCs w:val="28"/>
        </w:rPr>
        <w:t xml:space="preserve">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31" w:history="1">
        <w:r w:rsidRPr="00FE642F">
          <w:rPr>
            <w:rFonts w:ascii="Times New Roman" w:hAnsi="Times New Roman" w:cs="Times New Roman"/>
            <w:sz w:val="28"/>
            <w:szCs w:val="28"/>
          </w:rPr>
          <w:t>части 3 статьи 5</w:t>
        </w:r>
      </w:hyperlink>
      <w:r w:rsidR="009E1CC2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FE642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E1CC2">
        <w:rPr>
          <w:rFonts w:ascii="Times New Roman" w:hAnsi="Times New Roman" w:cs="Times New Roman"/>
          <w:sz w:val="28"/>
          <w:szCs w:val="28"/>
        </w:rPr>
        <w:t>»</w:t>
      </w:r>
      <w:r w:rsidRPr="00FE64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C97" w:rsidRDefault="00631C97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C97" w:rsidRDefault="00631C97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9E1CC2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C2" w:rsidRPr="00FE642F" w:rsidRDefault="009E1CC2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9E1CC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E642F" w:rsidRPr="00FE642F" w:rsidRDefault="00FE642F" w:rsidP="009E1CC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E642F" w:rsidRPr="00FE642F" w:rsidRDefault="00FE642F" w:rsidP="009E1CC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E642F" w:rsidRPr="00FE642F" w:rsidRDefault="00FE642F" w:rsidP="009E1CC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от 26 февраля 2010 г. </w:t>
      </w:r>
      <w:r w:rsidR="009E1CC2">
        <w:rPr>
          <w:rFonts w:ascii="Times New Roman" w:hAnsi="Times New Roman" w:cs="Times New Roman"/>
          <w:sz w:val="28"/>
          <w:szCs w:val="28"/>
        </w:rPr>
        <w:t>№ </w:t>
      </w:r>
      <w:r w:rsidRPr="00FE642F">
        <w:rPr>
          <w:rFonts w:ascii="Times New Roman" w:hAnsi="Times New Roman" w:cs="Times New Roman"/>
          <w:sz w:val="28"/>
          <w:szCs w:val="28"/>
        </w:rPr>
        <w:t>96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FE6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FE642F">
        <w:rPr>
          <w:rFonts w:ascii="Times New Roman" w:hAnsi="Times New Roman" w:cs="Times New Roman"/>
          <w:sz w:val="28"/>
          <w:szCs w:val="28"/>
        </w:rPr>
        <w:t>МЕТОДИКА</w:t>
      </w:r>
    </w:p>
    <w:p w:rsidR="00FE642F" w:rsidRPr="00FE642F" w:rsidRDefault="00FE642F" w:rsidP="00FE64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НОРМАТИВНЫХПРАВОВЫХ АКТОВ И ПРОЕКТОВ НОРМАТИВНЫХ ПРАВОВЫХ АКТОВ</w:t>
      </w:r>
    </w:p>
    <w:p w:rsidR="00FE642F" w:rsidRPr="00FE642F" w:rsidRDefault="00FE642F" w:rsidP="00FE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FE64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E642F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2. Для обеспечения обоснованности, объективности и </w:t>
      </w:r>
      <w:proofErr w:type="spellStart"/>
      <w:r w:rsidRPr="00FE642F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FE642F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FE64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E642F">
        <w:rPr>
          <w:rFonts w:ascii="Times New Roman" w:hAnsi="Times New Roman" w:cs="Times New Roman"/>
          <w:sz w:val="28"/>
          <w:szCs w:val="28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E642F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FE642F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FE642F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FE642F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б) определение компетенции по формуле </w:t>
      </w:r>
      <w:r w:rsidR="009E1CC2">
        <w:rPr>
          <w:rFonts w:ascii="Times New Roman" w:hAnsi="Times New Roman" w:cs="Times New Roman"/>
          <w:sz w:val="28"/>
          <w:szCs w:val="28"/>
        </w:rPr>
        <w:t>«вправе»</w:t>
      </w:r>
      <w:r w:rsidRPr="00FE642F">
        <w:rPr>
          <w:rFonts w:ascii="Times New Roman" w:hAnsi="Times New Roman" w:cs="Times New Roman"/>
          <w:sz w:val="28"/>
          <w:szCs w:val="28"/>
        </w:rPr>
        <w:t xml:space="preserve">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</w:t>
      </w:r>
      <w:r w:rsidRPr="00FE642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или организации, принявшего первоначальный нормативный правовой акт;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E642F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FE642F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E642F" w:rsidRPr="00FE642F" w:rsidRDefault="00FE642F" w:rsidP="00FE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2F">
        <w:rPr>
          <w:rFonts w:ascii="Times New Roman" w:hAnsi="Times New Roman" w:cs="Times New Roman"/>
          <w:sz w:val="28"/>
          <w:szCs w:val="28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sectPr w:rsidR="00FE642F" w:rsidRPr="00FE642F" w:rsidSect="0050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2F"/>
    <w:rsid w:val="00215D16"/>
    <w:rsid w:val="003D6676"/>
    <w:rsid w:val="004C5819"/>
    <w:rsid w:val="004E445C"/>
    <w:rsid w:val="005004C5"/>
    <w:rsid w:val="00631C97"/>
    <w:rsid w:val="00667AA4"/>
    <w:rsid w:val="009E1CC2"/>
    <w:rsid w:val="00F45C04"/>
    <w:rsid w:val="00FE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3EDE58CE03D40086CB86FF17A7A2E0F2AF63704E9C789E79292684530AB150B762E4A43B410F26CFD7D29007164E9FF2357E79C291C54o5v8F" TargetMode="External"/><Relationship Id="rId13" Type="http://schemas.openxmlformats.org/officeDocument/2006/relationships/hyperlink" Target="consultantplus://offline/ref=E7D3EDE58CE03D40086CB86FF17A7A2E0D22FD320EE8C789E79292684530AB150B762E4A43B410F56AFD7D29007164E9FF2357E79C291C54o5v8F" TargetMode="External"/><Relationship Id="rId18" Type="http://schemas.openxmlformats.org/officeDocument/2006/relationships/hyperlink" Target="consultantplus://offline/ref=E7D3EDE58CE03D40086CB86FF17A7A2E0D24F03203EBC789E79292684530AB150B762E4A46B31BA43BB27C75462D77EAF62354E780o2vBF" TargetMode="External"/><Relationship Id="rId26" Type="http://schemas.openxmlformats.org/officeDocument/2006/relationships/hyperlink" Target="consultantplus://offline/ref=E7D3EDE58CE03D40086CB86FF17A7A2E0D27F73202E4C789E79292684530AB150B762E4A43B410F16DFD7D29007164E9FF2357E79C291C54o5v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D3EDE58CE03D40086CB86FF17A7A2E0D27F73202E4C789E79292684530AB150B762E4A43B410F16DFD7D29007164E9FF2357E79C291C54o5v8F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E7D3EDE58CE03D40086CB86FF17A7A2E0D22F03A07ECC789E79292684530AB150B762E4A43B411F36BFD7D29007164E9FF2357E79C291C54o5v8F" TargetMode="External"/><Relationship Id="rId12" Type="http://schemas.openxmlformats.org/officeDocument/2006/relationships/hyperlink" Target="consultantplus://offline/ref=E7D3EDE58CE03D40086CB86FF17A7A2E0627F03605E69A83EFCB9E6A423FF4100C672E494AAA11F074F4297Ao4v4F" TargetMode="External"/><Relationship Id="rId17" Type="http://schemas.openxmlformats.org/officeDocument/2006/relationships/hyperlink" Target="consultantplus://offline/ref=E7D3EDE58CE03D40086CB86FF17A7A2E0D24F03203EBC789E79292684530AB150B762E4A43B411F262FD7D29007164E9FF2357E79C291C54o5v8F" TargetMode="External"/><Relationship Id="rId25" Type="http://schemas.openxmlformats.org/officeDocument/2006/relationships/hyperlink" Target="consultantplus://offline/ref=E7D3EDE58CE03D40086CB86FF17A7A2E0D27F73202E4C789E79292684530AB150B762E4A43B410F16DFD7D29007164E9FF2357E79C291C54o5v8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D3EDE58CE03D40086CB86FF17A7A2E0D20F43A0FEDC789E79292684530AB150B762E4A43B410F16CFD7D29007164E9FF2357E79C291C54o5v8F" TargetMode="External"/><Relationship Id="rId20" Type="http://schemas.openxmlformats.org/officeDocument/2006/relationships/hyperlink" Target="consultantplus://offline/ref=E7D3EDE58CE03D40086CB86FF17A7A2E0D27F73202E4C789E79292684530AB150B762E4A43B410F16DFD7D29007164E9FF2357E79C291C54o5v8F" TargetMode="External"/><Relationship Id="rId29" Type="http://schemas.openxmlformats.org/officeDocument/2006/relationships/hyperlink" Target="consultantplus://offline/ref=E7D3EDE58CE03D40086CB86FF17A7A2E0D20F43A0FEDC789E79292684530AB150B762E4A43B410F16CFD7D29007164E9FF2357E79C291C54o5v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3EDE58CE03D40086CB86FF17A7A2E0F27F13A01EFC789E79292684530AB150B762E4A43B410F16AFD7D29007164E9FF2357E79C291C54o5v8F" TargetMode="External"/><Relationship Id="rId11" Type="http://schemas.openxmlformats.org/officeDocument/2006/relationships/hyperlink" Target="consultantplus://offline/ref=E7D3EDE58CE03D40086CB86FF17A7A2E0627F03606E69A83EFCB9E6A423FF4100C672E494AAA11F074F4297Ao4v4F" TargetMode="External"/><Relationship Id="rId24" Type="http://schemas.openxmlformats.org/officeDocument/2006/relationships/hyperlink" Target="consultantplus://offline/ref=E7D3EDE58CE03D40086CB86FF17A7A2E0D27F73202E5C789E79292684530AB150B762E4A43B410F26EFD7D29007164E9FF2357E79C291C54o5v8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7D3EDE58CE03D40086CB86FF17A7A2E0F26F13101E4C789E79292684530AB150B762E4A43B410F262FD7D29007164E9FF2357E79C291C54o5v8F" TargetMode="External"/><Relationship Id="rId15" Type="http://schemas.openxmlformats.org/officeDocument/2006/relationships/hyperlink" Target="consultantplus://offline/ref=E7D3EDE58CE03D40086CB86FF17A7A2E0D24F13A01ECC789E79292684530AB150B762E4A43B410F262FD7D29007164E9FF2357E79C291C54o5v8F" TargetMode="External"/><Relationship Id="rId23" Type="http://schemas.openxmlformats.org/officeDocument/2006/relationships/hyperlink" Target="consultantplus://offline/ref=E7D3EDE58CE03D40086CB86FF17A7A2E0D24F13A01ECC789E79292684530AB150B762E4E42BF44A12EA3247A4D3A68EBE83F56E5o8v2F" TargetMode="External"/><Relationship Id="rId28" Type="http://schemas.openxmlformats.org/officeDocument/2006/relationships/hyperlink" Target="consultantplus://offline/ref=E7D3EDE58CE03D40086CB86FF17A7A2E0F26F73604ECC789E79292684530AB150B762E4A43B410F16AFD7D29007164E9FF2357E79C291C54o5v8F" TargetMode="External"/><Relationship Id="rId10" Type="http://schemas.openxmlformats.org/officeDocument/2006/relationships/hyperlink" Target="consultantplus://offline/ref=E7D3EDE58CE03D40086CB86FF17A7A2E0D22FD3B06EAC789E79292684530AB151976764641BD0EF16AE82B7846o2v4F" TargetMode="External"/><Relationship Id="rId19" Type="http://schemas.openxmlformats.org/officeDocument/2006/relationships/hyperlink" Target="consultantplus://offline/ref=E7D3EDE58CE03D40086CB86FF17A7A2E0D27F73202E5C789E79292684530AB150B762E4A43B410F26EFD7D29007164E9FF2357E79C291C54o5v8F" TargetMode="External"/><Relationship Id="rId31" Type="http://schemas.openxmlformats.org/officeDocument/2006/relationships/hyperlink" Target="consultantplus://offline/ref=E7D3EDE58CE03D40086CB86FF17A7A2E0D22FD3B06EAC789E79292684530AB150B762E4A43B410F46CFD7D29007164E9FF2357E79C291C54o5v8F" TargetMode="External"/><Relationship Id="rId4" Type="http://schemas.openxmlformats.org/officeDocument/2006/relationships/hyperlink" Target="consultantplus://offline/ref=E7D3EDE58CE03D40086CB86FF17A7A2E0F21FC300EEFC789E79292684530AB150B762E4A43B410F16DFD7D29007164E9FF2357E79C291C54o5v8F" TargetMode="External"/><Relationship Id="rId9" Type="http://schemas.openxmlformats.org/officeDocument/2006/relationships/hyperlink" Target="consultantplus://offline/ref=E7D3EDE58CE03D40086CB86FF17A7A2E0C20F53302EBC789E79292684530AB150B762E4A43B410F968FD7D29007164E9FF2357E79C291C54o5v8F" TargetMode="External"/><Relationship Id="rId14" Type="http://schemas.openxmlformats.org/officeDocument/2006/relationships/hyperlink" Target="consultantplus://offline/ref=E7D3EDE58CE03D40086CB86FF17A7A2E0D24F03203EBC789E79292684530AB150B762E4A43B410F16DFD7D29007164E9FF2357E79C291C54o5v8F" TargetMode="External"/><Relationship Id="rId22" Type="http://schemas.openxmlformats.org/officeDocument/2006/relationships/hyperlink" Target="consultantplus://offline/ref=E7D3EDE58CE03D40086CB86FF17A7A2E0D27F73202E4C789E79292684530AB150B762E4848E041B43FFB2B715A2569F5F43D54oEv7F" TargetMode="External"/><Relationship Id="rId27" Type="http://schemas.openxmlformats.org/officeDocument/2006/relationships/hyperlink" Target="consultantplus://offline/ref=E7D3EDE58CE03D40086CB86FF17A7A2E0D27F73202E4C789E79292684530AB150B762E4848E041B43FFB2B715A2569F5F43D54oEv7F" TargetMode="External"/><Relationship Id="rId30" Type="http://schemas.openxmlformats.org/officeDocument/2006/relationships/hyperlink" Target="consultantplus://offline/ref=E7D3EDE58CE03D40086CB86FF17A7A2E0F26F73604ECC789E79292684530AB150B762E4F48E041B43FFB2B715A2569F5F43D54oE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Тулепбергенова Ольга Владимировна</dc:creator>
  <cp:lastModifiedBy>Пользователь</cp:lastModifiedBy>
  <cp:revision>2</cp:revision>
  <dcterms:created xsi:type="dcterms:W3CDTF">2022-02-03T13:28:00Z</dcterms:created>
  <dcterms:modified xsi:type="dcterms:W3CDTF">2022-02-03T13:28:00Z</dcterms:modified>
</cp:coreProperties>
</file>